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12E6" w14:textId="77777777" w:rsidR="009D3D5C" w:rsidRDefault="00D97D09">
      <w:pPr>
        <w:pStyle w:val="Title"/>
      </w:pPr>
      <w:r>
        <w:t>Complaint Handling Policy</w:t>
      </w:r>
    </w:p>
    <w:p w14:paraId="7D3BE847" w14:textId="77777777" w:rsidR="009D3D5C" w:rsidRDefault="009D3D5C">
      <w:pPr>
        <w:pStyle w:val="BodyText"/>
        <w:spacing w:before="10"/>
        <w:ind w:left="0"/>
        <w:rPr>
          <w:b/>
          <w:sz w:val="19"/>
        </w:rPr>
      </w:pPr>
    </w:p>
    <w:p w14:paraId="1B7A6551" w14:textId="74BB5CC7" w:rsidR="009D3D5C" w:rsidRDefault="008212B8">
      <w:pPr>
        <w:pStyle w:val="BodyText"/>
        <w:spacing w:before="1"/>
        <w:ind w:left="0"/>
      </w:pPr>
      <w:r>
        <w:t xml:space="preserve">  ENERGY DEALS ONLINE LTD</w:t>
      </w:r>
    </w:p>
    <w:p w14:paraId="418D9949" w14:textId="77777777" w:rsidR="00D97D09" w:rsidRDefault="00D97D09">
      <w:pPr>
        <w:pStyle w:val="Heading2"/>
        <w:spacing w:line="243" w:lineRule="exact"/>
      </w:pPr>
      <w:r>
        <w:t>COMPLAINTS HANDLING POLICY</w:t>
      </w:r>
    </w:p>
    <w:p w14:paraId="703E5C95" w14:textId="77777777" w:rsidR="00D97D09" w:rsidRDefault="00D97D09">
      <w:pPr>
        <w:pStyle w:val="Heading2"/>
        <w:spacing w:line="243" w:lineRule="exact"/>
      </w:pPr>
    </w:p>
    <w:p w14:paraId="2372C2E1" w14:textId="0E682DDF" w:rsidR="009D3D5C" w:rsidRDefault="00D97D09">
      <w:pPr>
        <w:pStyle w:val="Heading2"/>
        <w:spacing w:line="243" w:lineRule="exact"/>
      </w:pPr>
      <w:r>
        <w:t>Our policy</w:t>
      </w:r>
    </w:p>
    <w:p w14:paraId="04AB0A3C" w14:textId="18698909" w:rsidR="009D3D5C" w:rsidRDefault="008212B8">
      <w:pPr>
        <w:pStyle w:val="BodyText"/>
        <w:ind w:right="660"/>
      </w:pPr>
      <w:r>
        <w:t>EDO</w:t>
      </w:r>
      <w:r w:rsidR="00D97D09">
        <w:t xml:space="preserve"> is committed to providing the highest levels of service to all our customers. If you are in any way dissatisfied with our [product(s)/service(s)], then please let us know as soon as possible. This will help us to continually improve our service to you.</w:t>
      </w:r>
    </w:p>
    <w:p w14:paraId="30B440C4" w14:textId="77777777" w:rsidR="009D3D5C" w:rsidRDefault="009D3D5C">
      <w:pPr>
        <w:pStyle w:val="BodyText"/>
        <w:spacing w:before="11"/>
        <w:ind w:left="0"/>
        <w:rPr>
          <w:sz w:val="19"/>
        </w:rPr>
      </w:pPr>
    </w:p>
    <w:p w14:paraId="0E25760C" w14:textId="77777777" w:rsidR="009D3D5C" w:rsidRDefault="00D97D09">
      <w:pPr>
        <w:pStyle w:val="Heading2"/>
      </w:pPr>
      <w:r>
        <w:t>What to do if you have a complaint</w:t>
      </w:r>
    </w:p>
    <w:p w14:paraId="4E2E71D7" w14:textId="77777777" w:rsidR="009D3D5C" w:rsidRDefault="00D97D09">
      <w:pPr>
        <w:pStyle w:val="BodyText"/>
        <w:spacing w:before="2"/>
        <w:ind w:right="6875"/>
      </w:pPr>
      <w:r>
        <w:t xml:space="preserve">Please contact us via </w:t>
      </w:r>
    </w:p>
    <w:p w14:paraId="66D229E2" w14:textId="47101AC4" w:rsidR="009D3D5C" w:rsidRDefault="00D97D09">
      <w:pPr>
        <w:pStyle w:val="BodyText"/>
        <w:spacing w:line="242" w:lineRule="exact"/>
      </w:pPr>
      <w:proofErr w:type="gramStart"/>
      <w:r>
        <w:t>Email:</w:t>
      </w:r>
      <w:r w:rsidR="00FB17C5">
        <w:t>info</w:t>
      </w:r>
      <w:r w:rsidR="00307475">
        <w:t>@</w:t>
      </w:r>
      <w:r w:rsidR="008212B8">
        <w:t>energydealsonline.co.uk</w:t>
      </w:r>
      <w:proofErr w:type="gramEnd"/>
    </w:p>
    <w:p w14:paraId="279DA8B5" w14:textId="543D23DB" w:rsidR="00C56B23" w:rsidRDefault="00C56B23">
      <w:pPr>
        <w:pStyle w:val="BodyText"/>
        <w:spacing w:line="242" w:lineRule="exact"/>
      </w:pPr>
      <w:r>
        <w:t xml:space="preserve">Phone: </w:t>
      </w:r>
      <w:r w:rsidR="008212B8">
        <w:t>02079002013</w:t>
      </w:r>
    </w:p>
    <w:p w14:paraId="665DE6EB" w14:textId="77777777" w:rsidR="009D3D5C" w:rsidRDefault="009D3D5C">
      <w:pPr>
        <w:pStyle w:val="BodyText"/>
        <w:spacing w:before="1"/>
        <w:ind w:left="0"/>
      </w:pPr>
    </w:p>
    <w:p w14:paraId="3B70A3EE" w14:textId="77777777" w:rsidR="009D3D5C" w:rsidRDefault="00D97D09">
      <w:pPr>
        <w:pStyle w:val="Heading2"/>
      </w:pPr>
      <w:r>
        <w:t>Our complaints procedure</w:t>
      </w:r>
    </w:p>
    <w:p w14:paraId="6B4DC424" w14:textId="77777777" w:rsidR="009D3D5C" w:rsidRDefault="009D3D5C">
      <w:pPr>
        <w:pStyle w:val="BodyText"/>
        <w:spacing w:before="10"/>
        <w:ind w:left="0"/>
        <w:rPr>
          <w:b/>
          <w:sz w:val="19"/>
        </w:rPr>
      </w:pPr>
    </w:p>
    <w:p w14:paraId="216A7B63" w14:textId="7BE45DAC" w:rsidR="009D3D5C" w:rsidRDefault="00D97D09">
      <w:pPr>
        <w:pStyle w:val="ListParagraph"/>
        <w:numPr>
          <w:ilvl w:val="0"/>
          <w:numId w:val="1"/>
        </w:numPr>
        <w:tabs>
          <w:tab w:val="left" w:pos="341"/>
        </w:tabs>
        <w:spacing w:before="1"/>
        <w:ind w:left="340" w:hanging="241"/>
        <w:rPr>
          <w:sz w:val="20"/>
        </w:rPr>
      </w:pPr>
      <w:r>
        <w:rPr>
          <w:sz w:val="20"/>
        </w:rPr>
        <w:t>Complaints can be made by email</w:t>
      </w:r>
      <w:r w:rsidR="00307475">
        <w:rPr>
          <w:sz w:val="20"/>
        </w:rPr>
        <w:t xml:space="preserve"> or by Post</w:t>
      </w:r>
    </w:p>
    <w:p w14:paraId="0D0C446F" w14:textId="77777777" w:rsidR="009D3D5C" w:rsidRDefault="009D3D5C">
      <w:pPr>
        <w:pStyle w:val="BodyText"/>
        <w:spacing w:before="11"/>
        <w:ind w:left="0"/>
        <w:rPr>
          <w:sz w:val="19"/>
        </w:rPr>
      </w:pPr>
    </w:p>
    <w:p w14:paraId="2AAA0408" w14:textId="77777777" w:rsidR="009D3D5C" w:rsidRDefault="00D97D09">
      <w:pPr>
        <w:pStyle w:val="ListParagraph"/>
        <w:numPr>
          <w:ilvl w:val="0"/>
          <w:numId w:val="1"/>
        </w:numPr>
        <w:tabs>
          <w:tab w:val="left" w:pos="341"/>
        </w:tabs>
        <w:spacing w:before="1"/>
        <w:ind w:right="855" w:firstLine="0"/>
        <w:rPr>
          <w:sz w:val="20"/>
        </w:rPr>
      </w:pPr>
      <w:r>
        <w:rPr>
          <w:sz w:val="20"/>
        </w:rPr>
        <w:t>We will acknowledge receipt of your complaint, using your preferred method</w:t>
      </w:r>
      <w:r>
        <w:rPr>
          <w:spacing w:val="-29"/>
          <w:sz w:val="20"/>
        </w:rPr>
        <w:t xml:space="preserve"> </w:t>
      </w:r>
      <w:r>
        <w:rPr>
          <w:sz w:val="20"/>
        </w:rPr>
        <w:t>of communication, within three working</w:t>
      </w:r>
      <w:r>
        <w:rPr>
          <w:spacing w:val="-2"/>
          <w:sz w:val="20"/>
        </w:rPr>
        <w:t xml:space="preserve"> </w:t>
      </w:r>
      <w:r>
        <w:rPr>
          <w:sz w:val="20"/>
        </w:rPr>
        <w:t>days.</w:t>
      </w:r>
    </w:p>
    <w:p w14:paraId="5769791A" w14:textId="77777777" w:rsidR="009D3D5C" w:rsidRDefault="00D97D09">
      <w:pPr>
        <w:pStyle w:val="ListParagraph"/>
        <w:numPr>
          <w:ilvl w:val="0"/>
          <w:numId w:val="1"/>
        </w:numPr>
        <w:tabs>
          <w:tab w:val="left" w:pos="341"/>
        </w:tabs>
        <w:spacing w:before="177"/>
        <w:ind w:right="371" w:firstLine="0"/>
        <w:rPr>
          <w:sz w:val="20"/>
        </w:rPr>
      </w:pPr>
      <w:r>
        <w:rPr>
          <w:sz w:val="20"/>
        </w:rPr>
        <w:t>We take all complaints seriously and aim to address your concerns thoroughly, promptly, and politely. Complaints should normally be directed to the member of staff with whom you have been dealing, in</w:t>
      </w:r>
      <w:r>
        <w:rPr>
          <w:spacing w:val="-5"/>
          <w:sz w:val="20"/>
        </w:rPr>
        <w:t xml:space="preserve"> </w:t>
      </w:r>
      <w:r>
        <w:rPr>
          <w:sz w:val="20"/>
        </w:rPr>
        <w:t>order</w:t>
      </w:r>
    </w:p>
    <w:p w14:paraId="0457BE41" w14:textId="77777777" w:rsidR="009D3D5C" w:rsidRDefault="00D97D09">
      <w:pPr>
        <w:pStyle w:val="ListParagraph"/>
        <w:numPr>
          <w:ilvl w:val="0"/>
          <w:numId w:val="1"/>
        </w:numPr>
        <w:tabs>
          <w:tab w:val="left" w:pos="341"/>
        </w:tabs>
        <w:spacing w:before="177"/>
        <w:ind w:left="340" w:hanging="241"/>
        <w:rPr>
          <w:sz w:val="20"/>
        </w:rPr>
      </w:pPr>
      <w:r>
        <w:rPr>
          <w:sz w:val="20"/>
        </w:rPr>
        <w:t>to allow them to explain what actions have</w:t>
      </w:r>
      <w:r>
        <w:rPr>
          <w:spacing w:val="-8"/>
          <w:sz w:val="20"/>
        </w:rPr>
        <w:t xml:space="preserve"> </w:t>
      </w:r>
      <w:r>
        <w:rPr>
          <w:sz w:val="20"/>
        </w:rPr>
        <w:t>been</w:t>
      </w:r>
    </w:p>
    <w:p w14:paraId="352A74FE" w14:textId="77777777" w:rsidR="009D3D5C" w:rsidRDefault="00D97D09">
      <w:pPr>
        <w:pStyle w:val="ListParagraph"/>
        <w:numPr>
          <w:ilvl w:val="0"/>
          <w:numId w:val="1"/>
        </w:numPr>
        <w:tabs>
          <w:tab w:val="left" w:pos="341"/>
        </w:tabs>
        <w:spacing w:before="178"/>
        <w:ind w:left="340" w:hanging="241"/>
        <w:rPr>
          <w:sz w:val="20"/>
        </w:rPr>
      </w:pPr>
      <w:r>
        <w:rPr>
          <w:sz w:val="20"/>
        </w:rPr>
        <w:t>taken and to help resolve your concerns. If you prefer, you may ask for the</w:t>
      </w:r>
      <w:r>
        <w:rPr>
          <w:spacing w:val="-18"/>
          <w:sz w:val="20"/>
        </w:rPr>
        <w:t xml:space="preserve"> </w:t>
      </w:r>
      <w:r>
        <w:rPr>
          <w:sz w:val="20"/>
        </w:rPr>
        <w:t>name</w:t>
      </w:r>
    </w:p>
    <w:p w14:paraId="38D702A6" w14:textId="77777777" w:rsidR="009D3D5C" w:rsidRDefault="00D97D09">
      <w:pPr>
        <w:pStyle w:val="ListParagraph"/>
        <w:numPr>
          <w:ilvl w:val="0"/>
          <w:numId w:val="1"/>
        </w:numPr>
        <w:tabs>
          <w:tab w:val="left" w:pos="341"/>
        </w:tabs>
        <w:spacing w:before="176"/>
        <w:ind w:left="340" w:hanging="241"/>
        <w:rPr>
          <w:sz w:val="20"/>
        </w:rPr>
      </w:pPr>
      <w:r>
        <w:rPr>
          <w:sz w:val="20"/>
        </w:rPr>
        <w:t>of their line manager and direct your complaint to</w:t>
      </w:r>
      <w:r>
        <w:rPr>
          <w:spacing w:val="-6"/>
          <w:sz w:val="20"/>
        </w:rPr>
        <w:t xml:space="preserve"> </w:t>
      </w:r>
      <w:r>
        <w:rPr>
          <w:sz w:val="20"/>
        </w:rPr>
        <w:t>them.</w:t>
      </w:r>
    </w:p>
    <w:p w14:paraId="2B8D73FF" w14:textId="77777777" w:rsidR="009D3D5C" w:rsidRDefault="009D3D5C">
      <w:pPr>
        <w:pStyle w:val="BodyText"/>
        <w:spacing w:before="12"/>
        <w:ind w:left="0"/>
        <w:rPr>
          <w:sz w:val="19"/>
        </w:rPr>
      </w:pPr>
    </w:p>
    <w:p w14:paraId="6CA7C15F" w14:textId="77777777" w:rsidR="009D3D5C" w:rsidRDefault="00D97D09">
      <w:pPr>
        <w:pStyle w:val="ListParagraph"/>
        <w:numPr>
          <w:ilvl w:val="0"/>
          <w:numId w:val="1"/>
        </w:numPr>
        <w:tabs>
          <w:tab w:val="left" w:pos="341"/>
        </w:tabs>
        <w:ind w:right="195" w:firstLine="0"/>
        <w:rPr>
          <w:sz w:val="20"/>
        </w:rPr>
      </w:pPr>
      <w:r>
        <w:rPr>
          <w:sz w:val="20"/>
        </w:rPr>
        <w:t>We aim to resolve all customer complaints within 7 days. The length of time will depend on the issues involved. If it is not possible to reach a prompt conclusion, we</w:t>
      </w:r>
      <w:r>
        <w:rPr>
          <w:spacing w:val="-37"/>
          <w:sz w:val="20"/>
        </w:rPr>
        <w:t xml:space="preserve"> </w:t>
      </w:r>
      <w:r>
        <w:rPr>
          <w:sz w:val="20"/>
        </w:rPr>
        <w:t>will contact you with an explanation, and set out expected timescales by which matters should be</w:t>
      </w:r>
      <w:r>
        <w:rPr>
          <w:spacing w:val="-1"/>
          <w:sz w:val="20"/>
        </w:rPr>
        <w:t xml:space="preserve"> </w:t>
      </w:r>
      <w:r>
        <w:rPr>
          <w:sz w:val="20"/>
        </w:rPr>
        <w:t>resolved.</w:t>
      </w:r>
    </w:p>
    <w:p w14:paraId="7AB23B24" w14:textId="77777777" w:rsidR="009D3D5C" w:rsidRDefault="009D3D5C">
      <w:pPr>
        <w:pStyle w:val="BodyText"/>
        <w:ind w:left="0"/>
      </w:pPr>
    </w:p>
    <w:p w14:paraId="2293C7FF" w14:textId="77777777" w:rsidR="009D3D5C" w:rsidRDefault="00D97D09">
      <w:pPr>
        <w:pStyle w:val="ListParagraph"/>
        <w:numPr>
          <w:ilvl w:val="0"/>
          <w:numId w:val="1"/>
        </w:numPr>
        <w:tabs>
          <w:tab w:val="left" w:pos="341"/>
        </w:tabs>
        <w:ind w:right="460" w:firstLine="0"/>
        <w:rPr>
          <w:sz w:val="20"/>
        </w:rPr>
      </w:pPr>
      <w:r>
        <w:rPr>
          <w:sz w:val="20"/>
        </w:rPr>
        <w:t>Any correspondence will be treated in confidence. An exception will be made in</w:t>
      </w:r>
      <w:r>
        <w:rPr>
          <w:spacing w:val="-33"/>
          <w:sz w:val="20"/>
        </w:rPr>
        <w:t xml:space="preserve"> </w:t>
      </w:r>
      <w:r>
        <w:rPr>
          <w:sz w:val="20"/>
        </w:rPr>
        <w:t>the event that a third party is implicated by your complaint, and we need to discuss the details of your issue with them in order to reach a satisfactory</w:t>
      </w:r>
      <w:r>
        <w:rPr>
          <w:spacing w:val="-15"/>
          <w:sz w:val="20"/>
        </w:rPr>
        <w:t xml:space="preserve"> </w:t>
      </w:r>
      <w:r>
        <w:rPr>
          <w:sz w:val="20"/>
        </w:rPr>
        <w:t>conclusion.</w:t>
      </w:r>
    </w:p>
    <w:p w14:paraId="1A6C351D" w14:textId="77777777" w:rsidR="009D3D5C" w:rsidRDefault="009D3D5C">
      <w:pPr>
        <w:pStyle w:val="BodyText"/>
        <w:spacing w:before="1"/>
        <w:ind w:left="0"/>
      </w:pPr>
    </w:p>
    <w:p w14:paraId="443E6B35" w14:textId="77777777" w:rsidR="009D3D5C" w:rsidRDefault="00D97D09">
      <w:pPr>
        <w:pStyle w:val="ListParagraph"/>
        <w:numPr>
          <w:ilvl w:val="0"/>
          <w:numId w:val="1"/>
        </w:numPr>
        <w:tabs>
          <w:tab w:val="left" w:pos="341"/>
        </w:tabs>
        <w:ind w:right="109" w:firstLine="0"/>
        <w:rPr>
          <w:sz w:val="20"/>
        </w:rPr>
      </w:pPr>
      <w:r>
        <w:rPr>
          <w:sz w:val="20"/>
        </w:rPr>
        <w:t xml:space="preserve">We aim to resolve all our customer complaints internally. If, however, you are not satisfied with the outcome of our complaints procedure, then please contact the relevant ombudsman, professional body or other applicable </w:t>
      </w:r>
      <w:proofErr w:type="spellStart"/>
      <w:r>
        <w:rPr>
          <w:sz w:val="20"/>
        </w:rPr>
        <w:t>organisation</w:t>
      </w:r>
      <w:proofErr w:type="spellEnd"/>
      <w:r>
        <w:rPr>
          <w:sz w:val="20"/>
        </w:rPr>
        <w:t xml:space="preserve">. The details of the ombudsman can be </w:t>
      </w:r>
      <w:proofErr w:type="gramStart"/>
      <w:r>
        <w:rPr>
          <w:sz w:val="20"/>
        </w:rPr>
        <w:t>find</w:t>
      </w:r>
      <w:proofErr w:type="gramEnd"/>
      <w:r>
        <w:rPr>
          <w:spacing w:val="1"/>
          <w:sz w:val="20"/>
        </w:rPr>
        <w:t xml:space="preserve"> </w:t>
      </w:r>
      <w:r>
        <w:rPr>
          <w:sz w:val="20"/>
        </w:rPr>
        <w:t>below.</w:t>
      </w:r>
    </w:p>
    <w:p w14:paraId="29A3A9A5" w14:textId="77777777" w:rsidR="009D3D5C" w:rsidRDefault="009D3D5C">
      <w:pPr>
        <w:pStyle w:val="BodyText"/>
        <w:ind w:left="0"/>
      </w:pPr>
    </w:p>
    <w:p w14:paraId="06AFED2C" w14:textId="77777777" w:rsidR="009D3D5C" w:rsidRDefault="00D97D09">
      <w:pPr>
        <w:pStyle w:val="ListParagraph"/>
        <w:numPr>
          <w:ilvl w:val="0"/>
          <w:numId w:val="1"/>
        </w:numPr>
        <w:tabs>
          <w:tab w:val="left" w:pos="341"/>
        </w:tabs>
        <w:spacing w:before="1"/>
        <w:ind w:right="257" w:firstLine="0"/>
        <w:rPr>
          <w:sz w:val="20"/>
        </w:rPr>
      </w:pPr>
      <w:r>
        <w:rPr>
          <w:sz w:val="20"/>
        </w:rPr>
        <w:t>Should you wish to escalate any complaints internally or for complaints against</w:t>
      </w:r>
      <w:r>
        <w:rPr>
          <w:spacing w:val="-30"/>
          <w:sz w:val="20"/>
        </w:rPr>
        <w:t xml:space="preserve"> </w:t>
      </w:r>
      <w:r>
        <w:rPr>
          <w:sz w:val="20"/>
        </w:rPr>
        <w:t>staff, please contact the complaints</w:t>
      </w:r>
      <w:r>
        <w:rPr>
          <w:spacing w:val="-6"/>
          <w:sz w:val="20"/>
        </w:rPr>
        <w:t xml:space="preserve"> </w:t>
      </w:r>
      <w:r>
        <w:rPr>
          <w:sz w:val="20"/>
        </w:rPr>
        <w:t>manager</w:t>
      </w:r>
    </w:p>
    <w:p w14:paraId="262A5660" w14:textId="77777777" w:rsidR="009D3D5C" w:rsidRDefault="009D3D5C">
      <w:pPr>
        <w:pStyle w:val="BodyText"/>
        <w:spacing w:before="11"/>
        <w:ind w:left="0"/>
        <w:rPr>
          <w:sz w:val="19"/>
        </w:rPr>
      </w:pPr>
    </w:p>
    <w:p w14:paraId="41406CDA" w14:textId="77777777" w:rsidR="009D3D5C" w:rsidRDefault="00D97D09">
      <w:pPr>
        <w:pStyle w:val="Heading2"/>
      </w:pPr>
      <w:r>
        <w:t>ANY COMPLAINTS NOT RESOLVED WITHIN 7 DAYS WILL BE ESCALATED TO THE CODE MANAGER</w:t>
      </w:r>
    </w:p>
    <w:p w14:paraId="5F9CC813" w14:textId="77777777" w:rsidR="009D3D5C" w:rsidRDefault="009D3D5C">
      <w:pPr>
        <w:sectPr w:rsidR="009D3D5C">
          <w:type w:val="continuous"/>
          <w:pgSz w:w="11910" w:h="16840"/>
          <w:pgMar w:top="1580" w:right="1400" w:bottom="280" w:left="1340" w:header="720" w:footer="720" w:gutter="0"/>
          <w:cols w:space="720"/>
        </w:sectPr>
      </w:pPr>
    </w:p>
    <w:p w14:paraId="1CB47BCA" w14:textId="77777777" w:rsidR="009D3D5C" w:rsidRDefault="00D97D09">
      <w:pPr>
        <w:spacing w:before="82" w:line="243" w:lineRule="exact"/>
        <w:ind w:left="100"/>
        <w:rPr>
          <w:b/>
          <w:sz w:val="20"/>
        </w:rPr>
      </w:pPr>
      <w:r>
        <w:rPr>
          <w:b/>
          <w:sz w:val="20"/>
        </w:rPr>
        <w:lastRenderedPageBreak/>
        <w:t>Energy Ombudsman</w:t>
      </w:r>
    </w:p>
    <w:p w14:paraId="52FDA3A9" w14:textId="77777777" w:rsidR="009D3D5C" w:rsidRDefault="00D97D09">
      <w:pPr>
        <w:pStyle w:val="BodyText"/>
        <w:ind w:right="1239"/>
      </w:pPr>
      <w:r>
        <w:t>If you are not happy with the resolution we offer, you can contact the Energy Ombudsman on the below details for an independent review.</w:t>
      </w:r>
    </w:p>
    <w:p w14:paraId="677C7BD5" w14:textId="77777777" w:rsidR="009D3D5C" w:rsidRDefault="009D3D5C">
      <w:pPr>
        <w:pStyle w:val="BodyText"/>
        <w:ind w:left="0"/>
      </w:pPr>
    </w:p>
    <w:p w14:paraId="2DA79ABC" w14:textId="77777777" w:rsidR="009D3D5C" w:rsidRDefault="00D97D09">
      <w:pPr>
        <w:pStyle w:val="BodyText"/>
        <w:ind w:right="1009"/>
      </w:pPr>
      <w:r>
        <w:t>Phone lines are open Monday to Friday from 9am until 5pm. Ofgem close at the weekends, bank holidays and between Christmas and New Year.</w:t>
      </w:r>
    </w:p>
    <w:p w14:paraId="11E7D78C" w14:textId="77777777" w:rsidR="009D3D5C" w:rsidRDefault="00D97D09">
      <w:pPr>
        <w:pStyle w:val="Heading1"/>
      </w:pPr>
      <w:r>
        <w:rPr>
          <w:w w:val="297"/>
        </w:rPr>
        <w:t></w:t>
      </w:r>
    </w:p>
    <w:p w14:paraId="0644C0A6" w14:textId="77777777" w:rsidR="009D3D5C" w:rsidRDefault="00D97D09">
      <w:pPr>
        <w:pStyle w:val="BodyText"/>
        <w:spacing w:before="8" w:line="243" w:lineRule="exact"/>
      </w:pPr>
      <w:r>
        <w:t>Phone: 0330 440 1624</w:t>
      </w:r>
    </w:p>
    <w:p w14:paraId="169F48EB" w14:textId="77777777" w:rsidR="009D3D5C" w:rsidRDefault="00D97D09">
      <w:pPr>
        <w:pStyle w:val="BodyText"/>
        <w:spacing w:line="243" w:lineRule="exact"/>
      </w:pPr>
      <w:r>
        <w:t>Fax: 0330 440 1625</w:t>
      </w:r>
    </w:p>
    <w:p w14:paraId="77BD2414" w14:textId="77777777" w:rsidR="009D3D5C" w:rsidRDefault="00D97D09">
      <w:pPr>
        <w:pStyle w:val="BodyText"/>
        <w:spacing w:before="2" w:line="243" w:lineRule="exact"/>
      </w:pPr>
      <w:r>
        <w:t>Textphone: 0330 440</w:t>
      </w:r>
      <w:r>
        <w:rPr>
          <w:spacing w:val="-13"/>
        </w:rPr>
        <w:t xml:space="preserve"> </w:t>
      </w:r>
      <w:r>
        <w:t>1600</w:t>
      </w:r>
    </w:p>
    <w:p w14:paraId="2E1E02C3" w14:textId="77777777" w:rsidR="009D3D5C" w:rsidRDefault="00D97D09">
      <w:pPr>
        <w:pStyle w:val="Heading1"/>
        <w:spacing w:before="0" w:line="246" w:lineRule="exact"/>
      </w:pPr>
      <w:r>
        <w:rPr>
          <w:w w:val="310"/>
        </w:rPr>
        <w:t></w:t>
      </w:r>
    </w:p>
    <w:p w14:paraId="505CB11B" w14:textId="77777777" w:rsidR="009D3D5C" w:rsidRDefault="00000000">
      <w:pPr>
        <w:pStyle w:val="BodyText"/>
        <w:spacing w:before="9"/>
      </w:pPr>
      <w:hyperlink r:id="rId5">
        <w:r w:rsidR="00D97D09">
          <w:t>osenquiries@os-energy.org</w:t>
        </w:r>
      </w:hyperlink>
    </w:p>
    <w:p w14:paraId="0F03307A" w14:textId="77777777" w:rsidR="009D3D5C" w:rsidRDefault="00D97D09">
      <w:pPr>
        <w:pStyle w:val="Heading1"/>
      </w:pPr>
      <w:r>
        <w:rPr>
          <w:w w:val="310"/>
        </w:rPr>
        <w:t></w:t>
      </w:r>
    </w:p>
    <w:p w14:paraId="08677FBB" w14:textId="77777777" w:rsidR="009D3D5C" w:rsidRDefault="00D97D09">
      <w:pPr>
        <w:pStyle w:val="BodyText"/>
        <w:spacing w:before="8"/>
        <w:ind w:right="6002"/>
      </w:pPr>
      <w:r>
        <w:t>Ombudsman Services: Energy PO Box 966</w:t>
      </w:r>
    </w:p>
    <w:p w14:paraId="059BE062" w14:textId="77777777" w:rsidR="009D3D5C" w:rsidRDefault="00D97D09">
      <w:pPr>
        <w:pStyle w:val="BodyText"/>
        <w:spacing w:line="242" w:lineRule="exact"/>
      </w:pPr>
      <w:r>
        <w:t>Warrington</w:t>
      </w:r>
    </w:p>
    <w:p w14:paraId="47FBD2F6" w14:textId="77777777" w:rsidR="009D3D5C" w:rsidRDefault="00D97D09">
      <w:pPr>
        <w:pStyle w:val="BodyText"/>
        <w:spacing w:before="1"/>
        <w:rPr>
          <w:rFonts w:ascii="Carlito"/>
        </w:rPr>
      </w:pPr>
      <w:r>
        <w:rPr>
          <w:rFonts w:ascii="Carlito"/>
        </w:rPr>
        <w:t>WA4 9DF</w:t>
      </w:r>
    </w:p>
    <w:sectPr w:rsidR="009D3D5C" w:rsidSect="009D3D5C">
      <w:pgSz w:w="11910" w:h="16840"/>
      <w:pgMar w:top="134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rlito">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7F72"/>
    <w:multiLevelType w:val="hybridMultilevel"/>
    <w:tmpl w:val="CE4A81BA"/>
    <w:lvl w:ilvl="0" w:tplc="56F6AE68">
      <w:numFmt w:val="bullet"/>
      <w:lvlText w:val="o"/>
      <w:lvlJc w:val="left"/>
      <w:pPr>
        <w:ind w:left="100" w:hanging="240"/>
      </w:pPr>
      <w:rPr>
        <w:rFonts w:ascii="Courier New" w:eastAsia="Courier New" w:hAnsi="Courier New" w:cs="Courier New" w:hint="default"/>
        <w:w w:val="99"/>
        <w:sz w:val="20"/>
        <w:szCs w:val="20"/>
        <w:lang w:val="en-US" w:eastAsia="en-US" w:bidi="ar-SA"/>
      </w:rPr>
    </w:lvl>
    <w:lvl w:ilvl="1" w:tplc="786C5DAE">
      <w:numFmt w:val="bullet"/>
      <w:lvlText w:val="•"/>
      <w:lvlJc w:val="left"/>
      <w:pPr>
        <w:ind w:left="1006" w:hanging="240"/>
      </w:pPr>
      <w:rPr>
        <w:rFonts w:hint="default"/>
        <w:lang w:val="en-US" w:eastAsia="en-US" w:bidi="ar-SA"/>
      </w:rPr>
    </w:lvl>
    <w:lvl w:ilvl="2" w:tplc="758CF77A">
      <w:numFmt w:val="bullet"/>
      <w:lvlText w:val="•"/>
      <w:lvlJc w:val="left"/>
      <w:pPr>
        <w:ind w:left="1913" w:hanging="240"/>
      </w:pPr>
      <w:rPr>
        <w:rFonts w:hint="default"/>
        <w:lang w:val="en-US" w:eastAsia="en-US" w:bidi="ar-SA"/>
      </w:rPr>
    </w:lvl>
    <w:lvl w:ilvl="3" w:tplc="B2BEB746">
      <w:numFmt w:val="bullet"/>
      <w:lvlText w:val="•"/>
      <w:lvlJc w:val="left"/>
      <w:pPr>
        <w:ind w:left="2819" w:hanging="240"/>
      </w:pPr>
      <w:rPr>
        <w:rFonts w:hint="default"/>
        <w:lang w:val="en-US" w:eastAsia="en-US" w:bidi="ar-SA"/>
      </w:rPr>
    </w:lvl>
    <w:lvl w:ilvl="4" w:tplc="990E43D8">
      <w:numFmt w:val="bullet"/>
      <w:lvlText w:val="•"/>
      <w:lvlJc w:val="left"/>
      <w:pPr>
        <w:ind w:left="3726" w:hanging="240"/>
      </w:pPr>
      <w:rPr>
        <w:rFonts w:hint="default"/>
        <w:lang w:val="en-US" w:eastAsia="en-US" w:bidi="ar-SA"/>
      </w:rPr>
    </w:lvl>
    <w:lvl w:ilvl="5" w:tplc="43043E44">
      <w:numFmt w:val="bullet"/>
      <w:lvlText w:val="•"/>
      <w:lvlJc w:val="left"/>
      <w:pPr>
        <w:ind w:left="4633" w:hanging="240"/>
      </w:pPr>
      <w:rPr>
        <w:rFonts w:hint="default"/>
        <w:lang w:val="en-US" w:eastAsia="en-US" w:bidi="ar-SA"/>
      </w:rPr>
    </w:lvl>
    <w:lvl w:ilvl="6" w:tplc="0AA46F32">
      <w:numFmt w:val="bullet"/>
      <w:lvlText w:val="•"/>
      <w:lvlJc w:val="left"/>
      <w:pPr>
        <w:ind w:left="5539" w:hanging="240"/>
      </w:pPr>
      <w:rPr>
        <w:rFonts w:hint="default"/>
        <w:lang w:val="en-US" w:eastAsia="en-US" w:bidi="ar-SA"/>
      </w:rPr>
    </w:lvl>
    <w:lvl w:ilvl="7" w:tplc="5A5048A4">
      <w:numFmt w:val="bullet"/>
      <w:lvlText w:val="•"/>
      <w:lvlJc w:val="left"/>
      <w:pPr>
        <w:ind w:left="6446" w:hanging="240"/>
      </w:pPr>
      <w:rPr>
        <w:rFonts w:hint="default"/>
        <w:lang w:val="en-US" w:eastAsia="en-US" w:bidi="ar-SA"/>
      </w:rPr>
    </w:lvl>
    <w:lvl w:ilvl="8" w:tplc="383E1FC0">
      <w:numFmt w:val="bullet"/>
      <w:lvlText w:val="•"/>
      <w:lvlJc w:val="left"/>
      <w:pPr>
        <w:ind w:left="7353" w:hanging="240"/>
      </w:pPr>
      <w:rPr>
        <w:rFonts w:hint="default"/>
        <w:lang w:val="en-US" w:eastAsia="en-US" w:bidi="ar-SA"/>
      </w:rPr>
    </w:lvl>
  </w:abstractNum>
  <w:num w:numId="1" w16cid:durableId="212503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5C"/>
    <w:rsid w:val="00307475"/>
    <w:rsid w:val="00333073"/>
    <w:rsid w:val="004322D8"/>
    <w:rsid w:val="008212B8"/>
    <w:rsid w:val="009D3D5C"/>
    <w:rsid w:val="00B8750E"/>
    <w:rsid w:val="00C56B23"/>
    <w:rsid w:val="00D97D09"/>
    <w:rsid w:val="00FB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2C65"/>
  <w15:docId w15:val="{60FE04DC-F9A0-1342-929A-A3596E5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3D5C"/>
    <w:rPr>
      <w:rFonts w:ascii="Verdana" w:eastAsia="Verdana" w:hAnsi="Verdana" w:cs="Verdana"/>
    </w:rPr>
  </w:style>
  <w:style w:type="paragraph" w:styleId="Heading1">
    <w:name w:val="heading 1"/>
    <w:basedOn w:val="Normal"/>
    <w:uiPriority w:val="1"/>
    <w:qFormat/>
    <w:rsid w:val="009D3D5C"/>
    <w:pPr>
      <w:spacing w:before="1"/>
      <w:ind w:left="100"/>
      <w:outlineLvl w:val="0"/>
    </w:pPr>
    <w:rPr>
      <w:rFonts w:ascii="Wingdings" w:eastAsia="Wingdings" w:hAnsi="Wingdings" w:cs="Wingdings"/>
      <w:sz w:val="23"/>
      <w:szCs w:val="23"/>
    </w:rPr>
  </w:style>
  <w:style w:type="paragraph" w:styleId="Heading2">
    <w:name w:val="heading 2"/>
    <w:basedOn w:val="Normal"/>
    <w:uiPriority w:val="1"/>
    <w:qFormat/>
    <w:rsid w:val="009D3D5C"/>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3D5C"/>
    <w:pPr>
      <w:ind w:left="100"/>
    </w:pPr>
    <w:rPr>
      <w:sz w:val="20"/>
      <w:szCs w:val="20"/>
    </w:rPr>
  </w:style>
  <w:style w:type="paragraph" w:styleId="Title">
    <w:name w:val="Title"/>
    <w:basedOn w:val="Normal"/>
    <w:uiPriority w:val="1"/>
    <w:qFormat/>
    <w:rsid w:val="009D3D5C"/>
    <w:pPr>
      <w:spacing w:before="134"/>
      <w:ind w:left="2534" w:right="2472"/>
      <w:jc w:val="center"/>
    </w:pPr>
    <w:rPr>
      <w:b/>
      <w:bCs/>
      <w:sz w:val="28"/>
      <w:szCs w:val="28"/>
    </w:rPr>
  </w:style>
  <w:style w:type="paragraph" w:styleId="ListParagraph">
    <w:name w:val="List Paragraph"/>
    <w:basedOn w:val="Normal"/>
    <w:uiPriority w:val="1"/>
    <w:qFormat/>
    <w:rsid w:val="009D3D5C"/>
    <w:pPr>
      <w:ind w:left="100"/>
    </w:pPr>
  </w:style>
  <w:style w:type="paragraph" w:customStyle="1" w:styleId="TableParagraph">
    <w:name w:val="Table Paragraph"/>
    <w:basedOn w:val="Normal"/>
    <w:uiPriority w:val="1"/>
    <w:qFormat/>
    <w:rsid w:val="009D3D5C"/>
  </w:style>
  <w:style w:type="character" w:styleId="Hyperlink">
    <w:name w:val="Hyperlink"/>
    <w:basedOn w:val="DefaultParagraphFont"/>
    <w:uiPriority w:val="99"/>
    <w:unhideWhenUsed/>
    <w:rsid w:val="00C56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enquiries@os-ener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381</Words>
  <Characters>2173</Characters>
  <Application>Microsoft Office Word</Application>
  <DocSecurity>0</DocSecurity>
  <Lines>18</Lines>
  <Paragraphs>5</Paragraphs>
  <ScaleCrop>false</ScaleCrop>
  <Company>Grizli777</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jehanzaib adil</cp:lastModifiedBy>
  <cp:revision>2</cp:revision>
  <cp:lastPrinted>2022-08-19T15:18:00Z</cp:lastPrinted>
  <dcterms:created xsi:type="dcterms:W3CDTF">2023-07-14T12:52:00Z</dcterms:created>
  <dcterms:modified xsi:type="dcterms:W3CDTF">2023-07-14T12:52:00Z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for Microsoft 365</vt:lpwstr>
  </property>
  <property fmtid="{D5CDD505-2E9C-101B-9397-08002B2CF9AE}" pid="4" name="LastSaved">
    <vt:filetime>2020-06-03T00:00:00Z</vt:filetime>
  </property>
</Properties>
</file>